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MÜNAZARA VE DÜŞÜNCE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Münazara ve Düşünce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Eleştirel düşünme, gerekçelendirme, münazara, felsefî sorgulama ve saygılı diyalog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farklı görüşleri kanıt ve gerekçelerle değerlendirmelerini; düşüncelerini tutarlı, saygılı ve etkili biçimde savunmalarını sağlamak.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İddia, gerekçe, kanıt ve karşı görüş arasındaki ilişkiyi kavramak.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Güvenilir kaynak araştırma ve doğrulama becerisi geliştirmek.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Saygılı tartışma, dinleme ve cevap verme kültürü oluşturmak.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Mantık hatalarını ve önyargıları fark etmek.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Güncel ve etik sorunlar üzerine çok yönlü düşünmek.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Münazara ve Düşünce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öğrencilerin tartışmak istediği konular, araştırma becerileri ve münazara deneyimleri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Münazara ve Düşünce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konu araştırma, kanıt, konuşma, zaman, jüri ve geri bildirim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Öğrencilerin tartışmak istediği konular, araştırma becerileri ve münazara deneyimleri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Münazara kuralları, kanıt kullanımı, mantık hataları, kaynak güvenilirliği ve saygılı dil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Örnek münazara için önerme, ekipler, araştırma soruları, süre, değerlendirme ve görev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ekiplerinin hazırlıklı sınıf/okul içi münazara uygulaması yapması;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kanıt dosyası, argüman haritası, değerlendirme formu veya düşünce günlüğü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Farklılıklara saygı, açık fikirlilik, empati ve düşünce özgürlüğü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münazara önerileri, felsefî soru havuzu ve konuşmacı/söyleşi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Dünya Felsefe Günü kazanımlarını sürdüren düşünme atölyesi veya okul münazarası;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Takımlar arası münazara, forum veya felsefe çemberi uygulaması;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Önyargı ve ayrımcılığa karşı saygılı diyalog farkındalığı;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“Düşünce Forumu”nda münazara, argüman haritası ve öğrenci değerlendirmeleri;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Münazara ve Düşünce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Münazara ve Düşünce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MÜNAZARA VE DÜŞÜNCE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Münazara ve Düşünce Kulübü Dosyası</dc:title>
  <dc:subject>MEB uygulama esaslarına göre ortaöğretim Münazara ve Düşünce Kulübü dosyası</dc:subject>
  <dc:creator>OpenAI</dc:creator>
  <cp:keywords>MEB, Münazara ve Düşünce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